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3CD" w:rsidRDefault="006773CD" w:rsidP="00AB32C3">
      <w:pPr>
        <w:spacing w:after="0"/>
        <w:jc w:val="center"/>
        <w:rPr>
          <w:rFonts w:ascii="Arial" w:hAnsi="Arial" w:cs="Arial"/>
          <w:i/>
          <w:sz w:val="24"/>
          <w:szCs w:val="24"/>
        </w:rPr>
      </w:pPr>
    </w:p>
    <w:p w:rsidR="006773CD" w:rsidRDefault="006773CD" w:rsidP="00AB32C3">
      <w:pPr>
        <w:spacing w:after="0"/>
        <w:jc w:val="center"/>
        <w:rPr>
          <w:rFonts w:ascii="Arial" w:hAnsi="Arial" w:cs="Arial"/>
          <w:i/>
          <w:sz w:val="24"/>
          <w:szCs w:val="24"/>
        </w:rPr>
      </w:pPr>
    </w:p>
    <w:p w:rsidR="006773CD" w:rsidRDefault="006773CD" w:rsidP="00AB32C3">
      <w:pPr>
        <w:spacing w:after="0"/>
        <w:jc w:val="center"/>
        <w:rPr>
          <w:rFonts w:ascii="Arial" w:hAnsi="Arial" w:cs="Arial"/>
          <w:i/>
          <w:sz w:val="24"/>
          <w:szCs w:val="24"/>
        </w:rPr>
      </w:pPr>
    </w:p>
    <w:p w:rsidR="006773CD" w:rsidRDefault="006773CD" w:rsidP="00AB32C3">
      <w:pPr>
        <w:spacing w:after="0"/>
        <w:jc w:val="center"/>
        <w:rPr>
          <w:rFonts w:ascii="Arial" w:hAnsi="Arial" w:cs="Arial"/>
          <w:i/>
          <w:sz w:val="24"/>
          <w:szCs w:val="24"/>
        </w:rPr>
      </w:pPr>
    </w:p>
    <w:p w:rsidR="006773CD" w:rsidRDefault="006773CD" w:rsidP="00AB32C3">
      <w:pPr>
        <w:spacing w:after="0"/>
        <w:jc w:val="center"/>
        <w:rPr>
          <w:rFonts w:ascii="Arial" w:hAnsi="Arial" w:cs="Arial"/>
          <w:i/>
          <w:sz w:val="24"/>
          <w:szCs w:val="24"/>
        </w:rPr>
      </w:pPr>
    </w:p>
    <w:p w:rsidR="00AB32C3" w:rsidRPr="00D61EFC" w:rsidRDefault="00F70EC4" w:rsidP="00AB32C3">
      <w:pPr>
        <w:spacing w:after="0"/>
        <w:jc w:val="center"/>
        <w:rPr>
          <w:rFonts w:ascii="Arial" w:hAnsi="Arial" w:cs="Arial"/>
          <w:i/>
          <w:sz w:val="24"/>
          <w:szCs w:val="24"/>
        </w:rPr>
      </w:pPr>
      <w:bookmarkStart w:id="0" w:name="_GoBack"/>
      <w:bookmarkEnd w:id="0"/>
      <w:r w:rsidRPr="00D61EFC">
        <w:rPr>
          <w:rFonts w:ascii="Arial" w:hAnsi="Arial" w:cs="Arial"/>
          <w:i/>
          <w:sz w:val="24"/>
          <w:szCs w:val="24"/>
        </w:rPr>
        <w:t>Minu</w:t>
      </w:r>
      <w:r w:rsidR="00AB32C3">
        <w:rPr>
          <w:rFonts w:ascii="Arial" w:hAnsi="Arial" w:cs="Arial"/>
          <w:i/>
          <w:sz w:val="24"/>
          <w:szCs w:val="24"/>
        </w:rPr>
        <w:t>tes of Committee Meeting held on</w:t>
      </w:r>
    </w:p>
    <w:p w:rsidR="00AB32C3" w:rsidRPr="00D61EFC" w:rsidRDefault="00AB32C3" w:rsidP="00AB32C3">
      <w:pPr>
        <w:spacing w:after="0"/>
        <w:rPr>
          <w:rFonts w:ascii="Arial" w:hAnsi="Arial" w:cs="Arial"/>
          <w:i/>
          <w:sz w:val="24"/>
          <w:szCs w:val="24"/>
        </w:rPr>
      </w:pPr>
    </w:p>
    <w:p w:rsidR="002C74AD" w:rsidRDefault="00AB32C3" w:rsidP="00F70EC4">
      <w:pPr>
        <w:spacing w:after="0"/>
        <w:jc w:val="center"/>
        <w:rPr>
          <w:rFonts w:ascii="Arial" w:hAnsi="Arial" w:cs="Arial"/>
          <w:i/>
          <w:sz w:val="24"/>
          <w:szCs w:val="24"/>
        </w:rPr>
      </w:pPr>
      <w:r>
        <w:rPr>
          <w:rFonts w:ascii="Arial" w:hAnsi="Arial" w:cs="Arial"/>
          <w:i/>
          <w:sz w:val="24"/>
          <w:szCs w:val="24"/>
        </w:rPr>
        <w:t xml:space="preserve">                </w:t>
      </w:r>
      <w:r w:rsidR="00F27D0D">
        <w:rPr>
          <w:rFonts w:ascii="Arial" w:hAnsi="Arial" w:cs="Arial"/>
          <w:i/>
          <w:sz w:val="24"/>
          <w:szCs w:val="24"/>
        </w:rPr>
        <w:t>Monday 6</w:t>
      </w:r>
      <w:r w:rsidR="00F27D0D" w:rsidRPr="00F27D0D">
        <w:rPr>
          <w:rFonts w:ascii="Arial" w:hAnsi="Arial" w:cs="Arial"/>
          <w:i/>
          <w:sz w:val="24"/>
          <w:szCs w:val="24"/>
          <w:vertAlign w:val="superscript"/>
        </w:rPr>
        <w:t>th</w:t>
      </w:r>
      <w:r w:rsidR="00F27D0D">
        <w:rPr>
          <w:rFonts w:ascii="Arial" w:hAnsi="Arial" w:cs="Arial"/>
          <w:i/>
          <w:sz w:val="24"/>
          <w:szCs w:val="24"/>
        </w:rPr>
        <w:t xml:space="preserve"> January 2025</w:t>
      </w:r>
      <w:r w:rsidR="00957926">
        <w:rPr>
          <w:rFonts w:ascii="Arial" w:hAnsi="Arial" w:cs="Arial"/>
          <w:i/>
          <w:sz w:val="24"/>
          <w:szCs w:val="24"/>
        </w:rPr>
        <w:t xml:space="preserve"> at the</w:t>
      </w:r>
      <w:r w:rsidR="009F7D0B">
        <w:rPr>
          <w:rFonts w:ascii="Arial" w:hAnsi="Arial" w:cs="Arial"/>
          <w:i/>
          <w:sz w:val="24"/>
          <w:szCs w:val="24"/>
        </w:rPr>
        <w:t xml:space="preserve"> BaRi Building </w:t>
      </w:r>
      <w:r w:rsidR="004B12D5">
        <w:rPr>
          <w:rFonts w:ascii="Arial" w:hAnsi="Arial" w:cs="Arial"/>
          <w:i/>
          <w:sz w:val="24"/>
          <w:szCs w:val="24"/>
        </w:rPr>
        <w:t xml:space="preserve">, Blairgowrie, </w:t>
      </w:r>
    </w:p>
    <w:p w:rsidR="0042226C" w:rsidRDefault="0042226C" w:rsidP="00F70EC4">
      <w:pPr>
        <w:spacing w:after="0"/>
        <w:jc w:val="center"/>
        <w:rPr>
          <w:rFonts w:ascii="Arial" w:hAnsi="Arial" w:cs="Arial"/>
          <w:i/>
          <w:sz w:val="24"/>
          <w:szCs w:val="24"/>
        </w:rPr>
      </w:pPr>
    </w:p>
    <w:p w:rsidR="006773CD" w:rsidRDefault="006773CD" w:rsidP="00F70EC4">
      <w:pPr>
        <w:spacing w:after="0"/>
        <w:jc w:val="center"/>
        <w:rPr>
          <w:rFonts w:ascii="Arial" w:hAnsi="Arial" w:cs="Arial"/>
          <w:i/>
          <w:sz w:val="24"/>
          <w:szCs w:val="24"/>
        </w:rPr>
      </w:pPr>
    </w:p>
    <w:p w:rsidR="006773CD" w:rsidRDefault="006773CD" w:rsidP="00F70EC4">
      <w:pPr>
        <w:spacing w:after="0"/>
        <w:jc w:val="center"/>
        <w:rPr>
          <w:rFonts w:ascii="Arial" w:hAnsi="Arial" w:cs="Arial"/>
          <w:i/>
          <w:sz w:val="24"/>
          <w:szCs w:val="24"/>
        </w:rPr>
      </w:pPr>
    </w:p>
    <w:p w:rsidR="006773CD" w:rsidRDefault="006773CD" w:rsidP="00F70EC4">
      <w:pPr>
        <w:spacing w:after="0"/>
        <w:jc w:val="center"/>
        <w:rPr>
          <w:rFonts w:ascii="Arial" w:hAnsi="Arial" w:cs="Arial"/>
          <w:i/>
          <w:sz w:val="24"/>
          <w:szCs w:val="24"/>
        </w:rPr>
      </w:pPr>
    </w:p>
    <w:p w:rsidR="006773CD" w:rsidRDefault="006773CD" w:rsidP="00F70EC4">
      <w:pPr>
        <w:spacing w:after="0"/>
        <w:jc w:val="center"/>
        <w:rPr>
          <w:rFonts w:ascii="Arial" w:hAnsi="Arial" w:cs="Arial"/>
          <w:i/>
          <w:sz w:val="24"/>
          <w:szCs w:val="24"/>
        </w:rPr>
      </w:pPr>
    </w:p>
    <w:p w:rsidR="0042226C" w:rsidRPr="00D61EFC" w:rsidRDefault="0042226C" w:rsidP="00F70EC4">
      <w:pPr>
        <w:spacing w:after="0"/>
        <w:jc w:val="center"/>
        <w:rPr>
          <w:rFonts w:ascii="Arial" w:hAnsi="Arial" w:cs="Arial"/>
          <w:i/>
          <w:color w:val="FF0000"/>
          <w:sz w:val="16"/>
          <w:szCs w:val="16"/>
        </w:rPr>
      </w:pPr>
    </w:p>
    <w:tbl>
      <w:tblPr>
        <w:tblStyle w:val="TableGrid"/>
        <w:tblW w:w="13613" w:type="dxa"/>
        <w:tblInd w:w="-1281" w:type="dxa"/>
        <w:tblLook w:val="04A0" w:firstRow="1" w:lastRow="0" w:firstColumn="1" w:lastColumn="0" w:noHBand="0" w:noVBand="1"/>
      </w:tblPr>
      <w:tblGrid>
        <w:gridCol w:w="1821"/>
        <w:gridCol w:w="8669"/>
        <w:gridCol w:w="1370"/>
        <w:gridCol w:w="236"/>
        <w:gridCol w:w="1517"/>
      </w:tblGrid>
      <w:tr w:rsidR="005379F7" w:rsidTr="00E13F15">
        <w:tc>
          <w:tcPr>
            <w:tcW w:w="1821" w:type="dxa"/>
          </w:tcPr>
          <w:p w:rsidR="005379F7" w:rsidRPr="001174EC" w:rsidRDefault="005379F7">
            <w:pPr>
              <w:rPr>
                <w:sz w:val="24"/>
                <w:szCs w:val="24"/>
              </w:rPr>
            </w:pPr>
          </w:p>
        </w:tc>
        <w:tc>
          <w:tcPr>
            <w:tcW w:w="8669" w:type="dxa"/>
          </w:tcPr>
          <w:p w:rsidR="005379F7" w:rsidRPr="00E46771" w:rsidRDefault="005379F7" w:rsidP="0080083D">
            <w:pPr>
              <w:rPr>
                <w:sz w:val="24"/>
                <w:szCs w:val="24"/>
              </w:rPr>
            </w:pPr>
            <w:r w:rsidRPr="00E46771">
              <w:rPr>
                <w:b/>
                <w:sz w:val="24"/>
                <w:szCs w:val="24"/>
              </w:rPr>
              <w:t xml:space="preserve">Those present:  </w:t>
            </w:r>
            <w:r w:rsidR="00957926">
              <w:rPr>
                <w:b/>
                <w:sz w:val="24"/>
                <w:szCs w:val="24"/>
              </w:rPr>
              <w:t xml:space="preserve"> </w:t>
            </w:r>
            <w:r w:rsidRPr="00E46771">
              <w:rPr>
                <w:b/>
                <w:sz w:val="24"/>
                <w:szCs w:val="24"/>
              </w:rPr>
              <w:t>Cathy Doe, Pat Lumsden, Jan McHugh</w:t>
            </w:r>
            <w:r w:rsidR="00012A38">
              <w:rPr>
                <w:b/>
                <w:sz w:val="24"/>
                <w:szCs w:val="24"/>
              </w:rPr>
              <w:t xml:space="preserve"> </w:t>
            </w:r>
            <w:r w:rsidRPr="00E46771">
              <w:rPr>
                <w:b/>
                <w:sz w:val="24"/>
                <w:szCs w:val="24"/>
              </w:rPr>
              <w:t>,</w:t>
            </w:r>
            <w:r w:rsidR="00957926">
              <w:rPr>
                <w:b/>
                <w:sz w:val="24"/>
                <w:szCs w:val="24"/>
              </w:rPr>
              <w:t>Morag Reid,</w:t>
            </w:r>
            <w:r w:rsidR="0080083D">
              <w:rPr>
                <w:b/>
                <w:sz w:val="24"/>
                <w:szCs w:val="24"/>
              </w:rPr>
              <w:t>Jean</w:t>
            </w:r>
            <w:r w:rsidR="00012A38">
              <w:rPr>
                <w:b/>
                <w:sz w:val="24"/>
                <w:szCs w:val="24"/>
              </w:rPr>
              <w:t xml:space="preserve"> Smith, Hazel and </w:t>
            </w:r>
            <w:r w:rsidR="00F27D0D">
              <w:rPr>
                <w:b/>
                <w:sz w:val="24"/>
                <w:szCs w:val="24"/>
              </w:rPr>
              <w:t>Bruce Robertson.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E13F15">
        <w:trPr>
          <w:trHeight w:val="393"/>
        </w:trPr>
        <w:tc>
          <w:tcPr>
            <w:tcW w:w="1821" w:type="dxa"/>
          </w:tcPr>
          <w:p w:rsidR="005379F7" w:rsidRPr="007C364C" w:rsidRDefault="005379F7" w:rsidP="007C364C">
            <w:pPr>
              <w:ind w:right="-245"/>
              <w:rPr>
                <w:b/>
                <w:i/>
              </w:rPr>
            </w:pPr>
          </w:p>
        </w:tc>
        <w:tc>
          <w:tcPr>
            <w:tcW w:w="8669" w:type="dxa"/>
          </w:tcPr>
          <w:p w:rsidR="005379F7" w:rsidRPr="00017AA5" w:rsidRDefault="005379F7" w:rsidP="0080083D">
            <w:pPr>
              <w:rPr>
                <w:sz w:val="24"/>
                <w:szCs w:val="24"/>
              </w:rPr>
            </w:pPr>
            <w:r w:rsidRPr="00017AA5">
              <w:rPr>
                <w:b/>
                <w:sz w:val="24"/>
                <w:szCs w:val="24"/>
              </w:rPr>
              <w:t>Apologies from</w:t>
            </w:r>
            <w:r w:rsidR="00957926" w:rsidRPr="00017AA5">
              <w:rPr>
                <w:sz w:val="24"/>
                <w:szCs w:val="24"/>
              </w:rPr>
              <w:t>:  Cllr Bob Brawn</w:t>
            </w:r>
            <w:r w:rsidR="00CD2421">
              <w:rPr>
                <w:sz w:val="24"/>
                <w:szCs w:val="24"/>
              </w:rPr>
              <w:t xml:space="preserve"> </w:t>
            </w:r>
            <w:r w:rsidR="00F27D0D">
              <w:rPr>
                <w:sz w:val="24"/>
                <w:szCs w:val="24"/>
              </w:rPr>
              <w:t>. William Wilson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E13F15">
        <w:trPr>
          <w:trHeight w:val="1032"/>
        </w:trPr>
        <w:tc>
          <w:tcPr>
            <w:tcW w:w="1821" w:type="dxa"/>
          </w:tcPr>
          <w:p w:rsidR="005379F7" w:rsidRPr="007C364C" w:rsidRDefault="005379F7">
            <w:pPr>
              <w:rPr>
                <w:b/>
                <w:i/>
                <w:sz w:val="24"/>
                <w:szCs w:val="24"/>
              </w:rPr>
            </w:pPr>
          </w:p>
        </w:tc>
        <w:tc>
          <w:tcPr>
            <w:tcW w:w="8669" w:type="dxa"/>
          </w:tcPr>
          <w:p w:rsidR="005379F7" w:rsidRDefault="005379F7" w:rsidP="0080083D">
            <w:pPr>
              <w:rPr>
                <w:sz w:val="24"/>
                <w:szCs w:val="24"/>
              </w:rPr>
            </w:pPr>
            <w:r w:rsidRPr="00017AA5">
              <w:rPr>
                <w:b/>
                <w:sz w:val="24"/>
                <w:szCs w:val="24"/>
              </w:rPr>
              <w:t>Minutes of last Meeting</w:t>
            </w:r>
            <w:r w:rsidRPr="00017AA5">
              <w:rPr>
                <w:sz w:val="24"/>
                <w:szCs w:val="24"/>
              </w:rPr>
              <w:t xml:space="preserve">. </w:t>
            </w:r>
          </w:p>
          <w:p w:rsidR="00CD2421" w:rsidRPr="00017AA5" w:rsidRDefault="00F27D0D" w:rsidP="0080083D">
            <w:pPr>
              <w:rPr>
                <w:sz w:val="24"/>
                <w:szCs w:val="24"/>
              </w:rPr>
            </w:pPr>
            <w:r>
              <w:rPr>
                <w:sz w:val="24"/>
                <w:szCs w:val="24"/>
              </w:rPr>
              <w:t>Approved by Jan McHugh  Seconded:  Jean Smith</w:t>
            </w:r>
          </w:p>
        </w:tc>
        <w:tc>
          <w:tcPr>
            <w:tcW w:w="1370" w:type="dxa"/>
          </w:tcPr>
          <w:p w:rsidR="005379F7" w:rsidRDefault="005379F7"/>
        </w:tc>
        <w:tc>
          <w:tcPr>
            <w:tcW w:w="236" w:type="dxa"/>
          </w:tcPr>
          <w:p w:rsidR="005379F7" w:rsidRDefault="005379F7" w:rsidP="001509B3"/>
        </w:tc>
        <w:tc>
          <w:tcPr>
            <w:tcW w:w="1517" w:type="dxa"/>
          </w:tcPr>
          <w:p w:rsidR="005379F7" w:rsidRDefault="005379F7" w:rsidP="001509B3"/>
        </w:tc>
      </w:tr>
      <w:tr w:rsidR="005379F7" w:rsidTr="00E13F15">
        <w:tc>
          <w:tcPr>
            <w:tcW w:w="1821" w:type="dxa"/>
            <w:tcBorders>
              <w:top w:val="nil"/>
            </w:tcBorders>
          </w:tcPr>
          <w:p w:rsidR="00E23BDE" w:rsidRPr="001001B0" w:rsidRDefault="00E23BDE" w:rsidP="0008586F">
            <w:pPr>
              <w:rPr>
                <w:b/>
                <w:i/>
                <w:sz w:val="24"/>
                <w:szCs w:val="24"/>
              </w:rPr>
            </w:pPr>
          </w:p>
        </w:tc>
        <w:tc>
          <w:tcPr>
            <w:tcW w:w="8669" w:type="dxa"/>
          </w:tcPr>
          <w:p w:rsidR="00F27D0D" w:rsidRDefault="00F27D0D" w:rsidP="007F64D7">
            <w:pPr>
              <w:rPr>
                <w:sz w:val="24"/>
                <w:szCs w:val="24"/>
              </w:rPr>
            </w:pPr>
            <w:r>
              <w:rPr>
                <w:sz w:val="24"/>
                <w:szCs w:val="24"/>
              </w:rPr>
              <w:t>Matters Arising:</w:t>
            </w:r>
          </w:p>
          <w:p w:rsidR="00F27D0D" w:rsidRDefault="00F27D0D" w:rsidP="007F64D7">
            <w:pPr>
              <w:rPr>
                <w:sz w:val="24"/>
                <w:szCs w:val="24"/>
              </w:rPr>
            </w:pPr>
            <w:r>
              <w:rPr>
                <w:sz w:val="24"/>
                <w:szCs w:val="24"/>
              </w:rPr>
              <w:t>ELM DRIVE – William has spoken with Tayside Contracts but a repricing exercise will probably have to take place.</w:t>
            </w:r>
          </w:p>
          <w:p w:rsidR="00F27D0D" w:rsidRDefault="00F27D0D" w:rsidP="007F64D7">
            <w:pPr>
              <w:rPr>
                <w:sz w:val="24"/>
                <w:szCs w:val="24"/>
              </w:rPr>
            </w:pPr>
            <w:r>
              <w:rPr>
                <w:sz w:val="24"/>
                <w:szCs w:val="24"/>
              </w:rPr>
              <w:t>THE MEETING PLACE – Bruce to speak with Roger. Jean, Bruce and William met with regard to the funding application.</w:t>
            </w:r>
          </w:p>
          <w:p w:rsidR="00F27D0D" w:rsidRDefault="00F27D0D" w:rsidP="007F64D7">
            <w:pPr>
              <w:rPr>
                <w:sz w:val="24"/>
                <w:szCs w:val="24"/>
              </w:rPr>
            </w:pPr>
            <w:r>
              <w:rPr>
                <w:sz w:val="24"/>
                <w:szCs w:val="24"/>
              </w:rPr>
              <w:t xml:space="preserve">REFORM STREET BED - </w:t>
            </w:r>
            <w:r w:rsidR="006773CD">
              <w:rPr>
                <w:sz w:val="24"/>
                <w:szCs w:val="24"/>
              </w:rPr>
              <w:t xml:space="preserve"> Has been repaired presumably</w:t>
            </w:r>
            <w:r>
              <w:rPr>
                <w:sz w:val="24"/>
                <w:szCs w:val="24"/>
              </w:rPr>
              <w:t xml:space="preserve"> by Council.</w:t>
            </w:r>
          </w:p>
          <w:p w:rsidR="00F27D0D" w:rsidRDefault="00F27D0D" w:rsidP="007F64D7">
            <w:pPr>
              <w:rPr>
                <w:sz w:val="24"/>
                <w:szCs w:val="24"/>
              </w:rPr>
            </w:pPr>
            <w:r>
              <w:rPr>
                <w:sz w:val="24"/>
                <w:szCs w:val="24"/>
              </w:rPr>
              <w:t>INSURANCE OF POLYTUNNELS – Jean will ask BRDT if the Polytunnels can be insured under the Garden insurance as it is proving difficult to insurance them as a separate entity.</w:t>
            </w:r>
          </w:p>
          <w:p w:rsidR="00F27D0D" w:rsidRDefault="00F27D0D" w:rsidP="007F64D7">
            <w:pPr>
              <w:rPr>
                <w:sz w:val="24"/>
                <w:szCs w:val="24"/>
              </w:rPr>
            </w:pPr>
            <w:r>
              <w:rPr>
                <w:sz w:val="24"/>
                <w:szCs w:val="24"/>
              </w:rPr>
              <w:t>MARY’S TREE  -  Jean had spoken with Simon before Christmas and had agreed we would wait until the ground was less hard In the New Year to plant the tree at Ardblair.</w:t>
            </w:r>
          </w:p>
          <w:p w:rsidR="00F27D0D" w:rsidRDefault="00F27D0D" w:rsidP="007F64D7">
            <w:pPr>
              <w:rPr>
                <w:sz w:val="24"/>
                <w:szCs w:val="24"/>
              </w:rPr>
            </w:pPr>
            <w:r>
              <w:rPr>
                <w:sz w:val="24"/>
                <w:szCs w:val="24"/>
              </w:rPr>
              <w:t>COFFEE MORNING –  A successful get together for volunteers old and new.</w:t>
            </w:r>
          </w:p>
          <w:p w:rsidR="00F27D0D" w:rsidRDefault="00F27D0D" w:rsidP="007F64D7">
            <w:pPr>
              <w:rPr>
                <w:sz w:val="24"/>
                <w:szCs w:val="24"/>
              </w:rPr>
            </w:pPr>
            <w:r>
              <w:rPr>
                <w:sz w:val="24"/>
                <w:szCs w:val="24"/>
              </w:rPr>
              <w:t>HANGING BASKETS -   An order for 2,154 plants has been placed with Pentland Plants at a cost of £696.66 and has been sent to PKC.</w:t>
            </w:r>
            <w:r w:rsidR="001B6748">
              <w:rPr>
                <w:sz w:val="24"/>
                <w:szCs w:val="24"/>
              </w:rPr>
              <w:t xml:space="preserve">  It is thought we will have lost most of the plants we had hoped to save from last year as the weather has been too cold in the polytunnels. </w:t>
            </w:r>
          </w:p>
          <w:p w:rsidR="001B6748" w:rsidRDefault="001B6748" w:rsidP="007F64D7">
            <w:pPr>
              <w:rPr>
                <w:sz w:val="24"/>
                <w:szCs w:val="24"/>
              </w:rPr>
            </w:pPr>
          </w:p>
          <w:p w:rsidR="001B6748" w:rsidRDefault="001B6748" w:rsidP="007F64D7">
            <w:pPr>
              <w:rPr>
                <w:sz w:val="24"/>
                <w:szCs w:val="24"/>
              </w:rPr>
            </w:pPr>
            <w:r>
              <w:rPr>
                <w:sz w:val="24"/>
                <w:szCs w:val="24"/>
              </w:rPr>
              <w:t>TREASURER’S REPORT  -   Only £5.00 has been spent this month so nothing really to report.</w:t>
            </w:r>
          </w:p>
          <w:p w:rsidR="001B6748" w:rsidRDefault="001B6748" w:rsidP="007F64D7">
            <w:pPr>
              <w:rPr>
                <w:sz w:val="24"/>
                <w:szCs w:val="24"/>
              </w:rPr>
            </w:pPr>
            <w:r>
              <w:rPr>
                <w:sz w:val="24"/>
                <w:szCs w:val="24"/>
              </w:rPr>
              <w:t>Morag did update the Committee on end of year accounts which will be reviewed by Margaret Weatherspoon in readiness for the AGM on 27</w:t>
            </w:r>
            <w:r w:rsidRPr="001B6748">
              <w:rPr>
                <w:sz w:val="24"/>
                <w:szCs w:val="24"/>
                <w:vertAlign w:val="superscript"/>
              </w:rPr>
              <w:t>th</w:t>
            </w:r>
            <w:r>
              <w:rPr>
                <w:sz w:val="24"/>
                <w:szCs w:val="24"/>
              </w:rPr>
              <w:t xml:space="preserve"> January. We more or less broke even for lst year but a full report will be submitted at the AGM&gt;</w:t>
            </w:r>
          </w:p>
          <w:p w:rsidR="001B6748" w:rsidRDefault="001B6748" w:rsidP="007F64D7">
            <w:pPr>
              <w:rPr>
                <w:sz w:val="24"/>
                <w:szCs w:val="24"/>
              </w:rPr>
            </w:pPr>
          </w:p>
          <w:p w:rsidR="001B6748" w:rsidRDefault="001B6748" w:rsidP="007F64D7">
            <w:pPr>
              <w:rPr>
                <w:sz w:val="24"/>
                <w:szCs w:val="24"/>
              </w:rPr>
            </w:pPr>
            <w:r>
              <w:rPr>
                <w:sz w:val="24"/>
                <w:szCs w:val="24"/>
              </w:rPr>
              <w:t>AOB:  -   We have been offered some pollinator plants from PKC as part of their Stepping Stone Polllinator Scheme.  Jean has put together a list of pollinator plants and where she thinks may be suitable for planting them.  She asked the Committee to have a look at this and let her know their views.</w:t>
            </w:r>
          </w:p>
          <w:p w:rsidR="001B6748" w:rsidRDefault="001B6748" w:rsidP="007F64D7">
            <w:pPr>
              <w:rPr>
                <w:sz w:val="24"/>
                <w:szCs w:val="24"/>
              </w:rPr>
            </w:pPr>
            <w:r>
              <w:rPr>
                <w:sz w:val="24"/>
                <w:szCs w:val="24"/>
              </w:rPr>
              <w:t>Coronation Corner has also been chosen as a bee friendly area and a bee post will be erected there by PKC.</w:t>
            </w:r>
          </w:p>
          <w:p w:rsidR="001B6748" w:rsidRDefault="001B6748" w:rsidP="007F64D7">
            <w:pPr>
              <w:rPr>
                <w:sz w:val="24"/>
                <w:szCs w:val="24"/>
              </w:rPr>
            </w:pPr>
            <w:r>
              <w:rPr>
                <w:sz w:val="24"/>
                <w:szCs w:val="24"/>
              </w:rPr>
              <w:t>Bruce to chase up a contact who may be willing to help him out with handyman work as there is too much for William and Bruce to cope with on their own.</w:t>
            </w:r>
          </w:p>
          <w:p w:rsidR="00A04FAB" w:rsidRDefault="00A04FAB" w:rsidP="007F64D7">
            <w:pPr>
              <w:rPr>
                <w:sz w:val="24"/>
                <w:szCs w:val="24"/>
              </w:rPr>
            </w:pPr>
            <w:r>
              <w:rPr>
                <w:sz w:val="24"/>
                <w:szCs w:val="24"/>
              </w:rPr>
              <w:t>Cathy to speak to Christine Fraser with regard to her husband being interested in helping out.</w:t>
            </w:r>
          </w:p>
          <w:p w:rsidR="00A04FAB" w:rsidRDefault="00A04FAB" w:rsidP="007F64D7">
            <w:pPr>
              <w:rPr>
                <w:sz w:val="24"/>
                <w:szCs w:val="24"/>
              </w:rPr>
            </w:pPr>
            <w:r>
              <w:rPr>
                <w:sz w:val="24"/>
                <w:szCs w:val="24"/>
              </w:rPr>
              <w:t>The tree at Westerfield is to be looked at again to allow a decision to be made regarding taking it down.</w:t>
            </w:r>
          </w:p>
          <w:p w:rsidR="00A04FAB" w:rsidRDefault="00A04FAB" w:rsidP="007F64D7">
            <w:pPr>
              <w:rPr>
                <w:sz w:val="24"/>
                <w:szCs w:val="24"/>
              </w:rPr>
            </w:pPr>
            <w:r>
              <w:rPr>
                <w:sz w:val="24"/>
                <w:szCs w:val="24"/>
              </w:rPr>
              <w:t>Containers at Balmoral Road badly needing replaced.  Pat will enquire at Coupar Angus regarding a supplied and it was suggested William speak to the owner of the Balmoral Hotel as to whether they wouldl like to sponsor the two containers at the front door of the Hotel.</w:t>
            </w:r>
          </w:p>
          <w:p w:rsidR="00A04FAB" w:rsidRDefault="00A04FAB" w:rsidP="007F64D7">
            <w:pPr>
              <w:rPr>
                <w:sz w:val="24"/>
                <w:szCs w:val="24"/>
              </w:rPr>
            </w:pPr>
            <w:r>
              <w:rPr>
                <w:sz w:val="24"/>
                <w:szCs w:val="24"/>
              </w:rPr>
              <w:t>POP UP SHOP:</w:t>
            </w:r>
          </w:p>
          <w:p w:rsidR="00A04FAB" w:rsidRDefault="00A04FAB" w:rsidP="00A04FAB">
            <w:pPr>
              <w:rPr>
                <w:sz w:val="24"/>
                <w:szCs w:val="24"/>
              </w:rPr>
            </w:pPr>
            <w:r>
              <w:rPr>
                <w:sz w:val="24"/>
                <w:szCs w:val="24"/>
              </w:rPr>
              <w:t>After some discussion as to whether it was worth having a one day Pop Up Shop in Blairgowrie it was decided it would be preferable to hire the Coupar Angus Shop for a week.  Enquiries will be made as to available ldates.</w:t>
            </w:r>
          </w:p>
          <w:p w:rsidR="00A04FAB" w:rsidRDefault="00A04FAB" w:rsidP="00A04FAB">
            <w:pPr>
              <w:rPr>
                <w:sz w:val="24"/>
                <w:szCs w:val="24"/>
              </w:rPr>
            </w:pPr>
          </w:p>
          <w:p w:rsidR="00A04FAB" w:rsidRDefault="00A04FAB" w:rsidP="00A04FAB">
            <w:pPr>
              <w:rPr>
                <w:sz w:val="24"/>
                <w:szCs w:val="24"/>
              </w:rPr>
            </w:pPr>
            <w:r>
              <w:rPr>
                <w:sz w:val="24"/>
                <w:szCs w:val="24"/>
              </w:rPr>
              <w:t>AGM:</w:t>
            </w:r>
          </w:p>
          <w:p w:rsidR="00A04FAB" w:rsidRDefault="00A04FAB" w:rsidP="00A04FAB">
            <w:pPr>
              <w:rPr>
                <w:sz w:val="24"/>
                <w:szCs w:val="24"/>
              </w:rPr>
            </w:pPr>
            <w:r>
              <w:rPr>
                <w:sz w:val="24"/>
                <w:szCs w:val="24"/>
              </w:rPr>
              <w:t>The Agenda was agreed and</w:t>
            </w:r>
            <w:r w:rsidR="00D13D83">
              <w:rPr>
                <w:sz w:val="24"/>
                <w:szCs w:val="24"/>
              </w:rPr>
              <w:t xml:space="preserve"> some discussion took place as to the Office Bearers and the procedure that is followed.  An Notice of the AGM will appear in the Blairgowrie Advertiser on 14</w:t>
            </w:r>
            <w:r w:rsidR="00D13D83" w:rsidRPr="00D13D83">
              <w:rPr>
                <w:sz w:val="24"/>
                <w:szCs w:val="24"/>
                <w:vertAlign w:val="superscript"/>
              </w:rPr>
              <w:t>th</w:t>
            </w:r>
            <w:r w:rsidR="00D13D83">
              <w:rPr>
                <w:sz w:val="24"/>
                <w:szCs w:val="24"/>
              </w:rPr>
              <w:t xml:space="preserve"> January and Hazel will put it on Facebook.   The volunteers will be notified and sent a copy of last year’s Minutes for their information.</w:t>
            </w:r>
          </w:p>
          <w:p w:rsidR="00D13D83" w:rsidRPr="00F27D0D" w:rsidRDefault="00D13D83" w:rsidP="00A04FAB">
            <w:pPr>
              <w:rPr>
                <w:sz w:val="28"/>
                <w:szCs w:val="28"/>
              </w:rPr>
            </w:pPr>
            <w:r>
              <w:rPr>
                <w:sz w:val="24"/>
                <w:szCs w:val="24"/>
              </w:rPr>
              <w:t>DATE OF NEXT MEETING:    Monday 3</w:t>
            </w:r>
            <w:r w:rsidRPr="00D13D83">
              <w:rPr>
                <w:sz w:val="24"/>
                <w:szCs w:val="24"/>
                <w:vertAlign w:val="superscript"/>
              </w:rPr>
              <w:t>rd</w:t>
            </w:r>
            <w:r>
              <w:rPr>
                <w:sz w:val="24"/>
                <w:szCs w:val="24"/>
              </w:rPr>
              <w:t xml:space="preserve"> February 2025. 6.30pm at BaRi Building.</w:t>
            </w:r>
          </w:p>
        </w:tc>
        <w:tc>
          <w:tcPr>
            <w:tcW w:w="1370" w:type="dxa"/>
          </w:tcPr>
          <w:p w:rsidR="001F1A45" w:rsidRDefault="001F1A45" w:rsidP="00085356">
            <w:pPr>
              <w:rPr>
                <w:sz w:val="24"/>
                <w:szCs w:val="24"/>
              </w:rPr>
            </w:pPr>
          </w:p>
          <w:p w:rsidR="00957926" w:rsidRDefault="00957926" w:rsidP="00957926">
            <w:pPr>
              <w:rPr>
                <w:sz w:val="24"/>
                <w:szCs w:val="24"/>
              </w:rPr>
            </w:pPr>
          </w:p>
          <w:p w:rsidR="001F1A45" w:rsidRDefault="00F27D0D" w:rsidP="00085356">
            <w:pPr>
              <w:rPr>
                <w:sz w:val="24"/>
                <w:szCs w:val="24"/>
              </w:rPr>
            </w:pPr>
            <w:r>
              <w:rPr>
                <w:sz w:val="24"/>
                <w:szCs w:val="24"/>
              </w:rPr>
              <w:t>WW</w:t>
            </w:r>
          </w:p>
          <w:p w:rsidR="001F1A45" w:rsidRDefault="001F1A45" w:rsidP="00085356">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1B6748" w:rsidP="00017AA5">
            <w:pPr>
              <w:rPr>
                <w:sz w:val="24"/>
                <w:szCs w:val="24"/>
              </w:rPr>
            </w:pPr>
            <w:r>
              <w:rPr>
                <w:sz w:val="24"/>
                <w:szCs w:val="24"/>
              </w:rPr>
              <w:t>JS</w:t>
            </w:r>
          </w:p>
          <w:p w:rsidR="000813D2" w:rsidRDefault="000813D2" w:rsidP="00017AA5">
            <w:pPr>
              <w:rPr>
                <w:sz w:val="24"/>
                <w:szCs w:val="24"/>
              </w:rPr>
            </w:pPr>
          </w:p>
          <w:p w:rsidR="00A04FAB" w:rsidRDefault="00A04FAB" w:rsidP="00017AA5">
            <w:pPr>
              <w:rPr>
                <w:sz w:val="24"/>
                <w:szCs w:val="24"/>
              </w:rPr>
            </w:pPr>
            <w:r>
              <w:rPr>
                <w:sz w:val="24"/>
                <w:szCs w:val="24"/>
              </w:rPr>
              <w:t>JS</w:t>
            </w: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r>
              <w:rPr>
                <w:sz w:val="24"/>
                <w:szCs w:val="24"/>
              </w:rPr>
              <w:t>JS</w:t>
            </w: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r>
              <w:rPr>
                <w:sz w:val="24"/>
                <w:szCs w:val="24"/>
              </w:rPr>
              <w:t>MR</w:t>
            </w: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r>
              <w:rPr>
                <w:sz w:val="24"/>
                <w:szCs w:val="24"/>
              </w:rPr>
              <w:t>BR</w:t>
            </w:r>
          </w:p>
          <w:p w:rsidR="00A04FAB" w:rsidRDefault="00A04FAB" w:rsidP="00017AA5">
            <w:pPr>
              <w:rPr>
                <w:sz w:val="24"/>
                <w:szCs w:val="24"/>
              </w:rPr>
            </w:pPr>
          </w:p>
          <w:p w:rsidR="00A04FAB" w:rsidRDefault="00A04FAB" w:rsidP="00017AA5">
            <w:pPr>
              <w:rPr>
                <w:sz w:val="24"/>
                <w:szCs w:val="24"/>
              </w:rPr>
            </w:pPr>
            <w:r>
              <w:rPr>
                <w:sz w:val="24"/>
                <w:szCs w:val="24"/>
              </w:rPr>
              <w:t>CD</w:t>
            </w: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r>
              <w:rPr>
                <w:sz w:val="24"/>
                <w:szCs w:val="24"/>
              </w:rPr>
              <w:t>PL/WW</w:t>
            </w:r>
          </w:p>
          <w:p w:rsidR="00A04FAB" w:rsidRDefault="00A04FAB" w:rsidP="00017AA5">
            <w:pPr>
              <w:rPr>
                <w:sz w:val="24"/>
                <w:szCs w:val="24"/>
              </w:rPr>
            </w:pPr>
          </w:p>
          <w:p w:rsidR="00A04FAB" w:rsidRDefault="00A04FAB" w:rsidP="00017AA5">
            <w:pPr>
              <w:rPr>
                <w:sz w:val="24"/>
                <w:szCs w:val="24"/>
              </w:rPr>
            </w:pPr>
          </w:p>
          <w:p w:rsidR="00A04FAB" w:rsidRDefault="00A04FAB" w:rsidP="00017AA5">
            <w:pPr>
              <w:rPr>
                <w:sz w:val="24"/>
                <w:szCs w:val="24"/>
              </w:rPr>
            </w:pPr>
            <w:r>
              <w:rPr>
                <w:sz w:val="24"/>
                <w:szCs w:val="24"/>
              </w:rPr>
              <w:t>CD</w:t>
            </w:r>
          </w:p>
          <w:p w:rsidR="00A04FAB" w:rsidRDefault="00A04FAB" w:rsidP="00017AA5">
            <w:pPr>
              <w:rPr>
                <w:sz w:val="24"/>
                <w:szCs w:val="24"/>
              </w:rPr>
            </w:pPr>
          </w:p>
        </w:tc>
        <w:tc>
          <w:tcPr>
            <w:tcW w:w="236" w:type="dxa"/>
          </w:tcPr>
          <w:p w:rsidR="005379F7" w:rsidRPr="00085356" w:rsidRDefault="005379F7" w:rsidP="00085356">
            <w:pPr>
              <w:rPr>
                <w:sz w:val="24"/>
                <w:szCs w:val="24"/>
              </w:rPr>
            </w:pPr>
          </w:p>
        </w:tc>
        <w:tc>
          <w:tcPr>
            <w:tcW w:w="1517" w:type="dxa"/>
          </w:tcPr>
          <w:p w:rsidR="005379F7" w:rsidRPr="00085356" w:rsidRDefault="005379F7" w:rsidP="00085356">
            <w:pPr>
              <w:rPr>
                <w:sz w:val="24"/>
                <w:szCs w:val="24"/>
              </w:rPr>
            </w:pPr>
          </w:p>
        </w:tc>
      </w:tr>
    </w:tbl>
    <w:p w:rsidR="00074EC9" w:rsidRDefault="00074EC9"/>
    <w:p w:rsidR="00074EC9" w:rsidRDefault="00074EC9"/>
    <w:p w:rsidR="00074EC9" w:rsidRDefault="00074EC9"/>
    <w:sectPr w:rsidR="00074EC9"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3B" w:rsidRDefault="007C2F3B" w:rsidP="002C74AD">
      <w:pPr>
        <w:spacing w:after="0"/>
      </w:pPr>
      <w:r>
        <w:separator/>
      </w:r>
    </w:p>
  </w:endnote>
  <w:endnote w:type="continuationSeparator" w:id="0">
    <w:p w:rsidR="007C2F3B" w:rsidRDefault="007C2F3B"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3B" w:rsidRDefault="007C2F3B" w:rsidP="002C74AD">
      <w:pPr>
        <w:spacing w:after="0"/>
      </w:pPr>
      <w:r>
        <w:separator/>
      </w:r>
    </w:p>
  </w:footnote>
  <w:footnote w:type="continuationSeparator" w:id="0">
    <w:p w:rsidR="007C2F3B" w:rsidRDefault="007C2F3B"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04AB8"/>
    <w:rsid w:val="000074E3"/>
    <w:rsid w:val="00012A38"/>
    <w:rsid w:val="000151E8"/>
    <w:rsid w:val="00017AA5"/>
    <w:rsid w:val="00056118"/>
    <w:rsid w:val="0007045D"/>
    <w:rsid w:val="00074EC9"/>
    <w:rsid w:val="000813D2"/>
    <w:rsid w:val="00085356"/>
    <w:rsid w:val="0008586F"/>
    <w:rsid w:val="000E1CBE"/>
    <w:rsid w:val="000E2C2E"/>
    <w:rsid w:val="000F35AD"/>
    <w:rsid w:val="000F3FA2"/>
    <w:rsid w:val="000F4B32"/>
    <w:rsid w:val="001001B0"/>
    <w:rsid w:val="001174EC"/>
    <w:rsid w:val="001509B3"/>
    <w:rsid w:val="0017293B"/>
    <w:rsid w:val="00183E93"/>
    <w:rsid w:val="001A2A8A"/>
    <w:rsid w:val="001B6748"/>
    <w:rsid w:val="001F1A45"/>
    <w:rsid w:val="002014D5"/>
    <w:rsid w:val="00231B3D"/>
    <w:rsid w:val="00240402"/>
    <w:rsid w:val="0025413C"/>
    <w:rsid w:val="002829BB"/>
    <w:rsid w:val="002847CD"/>
    <w:rsid w:val="002B49F9"/>
    <w:rsid w:val="002C74AD"/>
    <w:rsid w:val="002D0646"/>
    <w:rsid w:val="002D1BE9"/>
    <w:rsid w:val="002E6CE8"/>
    <w:rsid w:val="002E7060"/>
    <w:rsid w:val="002F219C"/>
    <w:rsid w:val="002F2DE9"/>
    <w:rsid w:val="002F6BF8"/>
    <w:rsid w:val="00317D07"/>
    <w:rsid w:val="00323A2B"/>
    <w:rsid w:val="00326A75"/>
    <w:rsid w:val="0032757B"/>
    <w:rsid w:val="00372F7D"/>
    <w:rsid w:val="00381F1E"/>
    <w:rsid w:val="00393EB5"/>
    <w:rsid w:val="00397FE3"/>
    <w:rsid w:val="003A2805"/>
    <w:rsid w:val="003B58B9"/>
    <w:rsid w:val="003F13F0"/>
    <w:rsid w:val="00405CB3"/>
    <w:rsid w:val="00406096"/>
    <w:rsid w:val="00415A5C"/>
    <w:rsid w:val="00416229"/>
    <w:rsid w:val="0042226C"/>
    <w:rsid w:val="00433D0C"/>
    <w:rsid w:val="00454467"/>
    <w:rsid w:val="004737DD"/>
    <w:rsid w:val="004A0D38"/>
    <w:rsid w:val="004A7F01"/>
    <w:rsid w:val="004B12D5"/>
    <w:rsid w:val="004B27A1"/>
    <w:rsid w:val="004B46A8"/>
    <w:rsid w:val="004B4A90"/>
    <w:rsid w:val="0052090B"/>
    <w:rsid w:val="00521C95"/>
    <w:rsid w:val="005379F7"/>
    <w:rsid w:val="00552F53"/>
    <w:rsid w:val="005769A7"/>
    <w:rsid w:val="00581909"/>
    <w:rsid w:val="005A536A"/>
    <w:rsid w:val="005D290D"/>
    <w:rsid w:val="00633071"/>
    <w:rsid w:val="006773CD"/>
    <w:rsid w:val="00696A3A"/>
    <w:rsid w:val="006C605C"/>
    <w:rsid w:val="006D52FE"/>
    <w:rsid w:val="006D6157"/>
    <w:rsid w:val="00701C87"/>
    <w:rsid w:val="00725CDB"/>
    <w:rsid w:val="00751DED"/>
    <w:rsid w:val="007952E6"/>
    <w:rsid w:val="007A31C5"/>
    <w:rsid w:val="007B31D7"/>
    <w:rsid w:val="007B7E8A"/>
    <w:rsid w:val="007C2F3B"/>
    <w:rsid w:val="007C364C"/>
    <w:rsid w:val="007D2D6D"/>
    <w:rsid w:val="007E2C74"/>
    <w:rsid w:val="007E55C2"/>
    <w:rsid w:val="007E78B2"/>
    <w:rsid w:val="007F64D7"/>
    <w:rsid w:val="0080083D"/>
    <w:rsid w:val="0080618D"/>
    <w:rsid w:val="0083120C"/>
    <w:rsid w:val="0083444C"/>
    <w:rsid w:val="00843FB6"/>
    <w:rsid w:val="008450B7"/>
    <w:rsid w:val="008519F6"/>
    <w:rsid w:val="00860126"/>
    <w:rsid w:val="00896BBB"/>
    <w:rsid w:val="008D21F6"/>
    <w:rsid w:val="008F76E8"/>
    <w:rsid w:val="00912EC0"/>
    <w:rsid w:val="009220BA"/>
    <w:rsid w:val="0092499B"/>
    <w:rsid w:val="00957926"/>
    <w:rsid w:val="009853AC"/>
    <w:rsid w:val="009D774F"/>
    <w:rsid w:val="009E2668"/>
    <w:rsid w:val="009F7D0B"/>
    <w:rsid w:val="00A04FAB"/>
    <w:rsid w:val="00A12A1B"/>
    <w:rsid w:val="00A33080"/>
    <w:rsid w:val="00A421E3"/>
    <w:rsid w:val="00A65D07"/>
    <w:rsid w:val="00A66832"/>
    <w:rsid w:val="00A8194E"/>
    <w:rsid w:val="00A9425A"/>
    <w:rsid w:val="00AB2259"/>
    <w:rsid w:val="00AB32C3"/>
    <w:rsid w:val="00AF40D2"/>
    <w:rsid w:val="00B03B4F"/>
    <w:rsid w:val="00B23A84"/>
    <w:rsid w:val="00B37870"/>
    <w:rsid w:val="00B53142"/>
    <w:rsid w:val="00B57D81"/>
    <w:rsid w:val="00B71094"/>
    <w:rsid w:val="00B851F7"/>
    <w:rsid w:val="00BB081D"/>
    <w:rsid w:val="00BB18B8"/>
    <w:rsid w:val="00BC403E"/>
    <w:rsid w:val="00BE046C"/>
    <w:rsid w:val="00BF097A"/>
    <w:rsid w:val="00C00B4C"/>
    <w:rsid w:val="00C174A8"/>
    <w:rsid w:val="00C21A13"/>
    <w:rsid w:val="00C35ACE"/>
    <w:rsid w:val="00C50DE9"/>
    <w:rsid w:val="00C61542"/>
    <w:rsid w:val="00C71E7A"/>
    <w:rsid w:val="00C8189D"/>
    <w:rsid w:val="00C842B6"/>
    <w:rsid w:val="00CB35CA"/>
    <w:rsid w:val="00CD2421"/>
    <w:rsid w:val="00CD3329"/>
    <w:rsid w:val="00D13D83"/>
    <w:rsid w:val="00D54F5D"/>
    <w:rsid w:val="00D706C5"/>
    <w:rsid w:val="00DA1CCD"/>
    <w:rsid w:val="00DC7F5D"/>
    <w:rsid w:val="00E028FF"/>
    <w:rsid w:val="00E13F15"/>
    <w:rsid w:val="00E23BDE"/>
    <w:rsid w:val="00E332CD"/>
    <w:rsid w:val="00E365F1"/>
    <w:rsid w:val="00E46771"/>
    <w:rsid w:val="00E51921"/>
    <w:rsid w:val="00E634C3"/>
    <w:rsid w:val="00E72C54"/>
    <w:rsid w:val="00EC0850"/>
    <w:rsid w:val="00EC2583"/>
    <w:rsid w:val="00EE6280"/>
    <w:rsid w:val="00EF10BE"/>
    <w:rsid w:val="00F0302D"/>
    <w:rsid w:val="00F247AF"/>
    <w:rsid w:val="00F27D0D"/>
    <w:rsid w:val="00F42023"/>
    <w:rsid w:val="00F508BF"/>
    <w:rsid w:val="00F52AD0"/>
    <w:rsid w:val="00F630CB"/>
    <w:rsid w:val="00F70EC4"/>
    <w:rsid w:val="00F82B7E"/>
    <w:rsid w:val="00F83F8E"/>
    <w:rsid w:val="00F84E72"/>
    <w:rsid w:val="00F91E71"/>
    <w:rsid w:val="00FA1BD4"/>
    <w:rsid w:val="00FC19BA"/>
    <w:rsid w:val="00FC7FEA"/>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3</cp:revision>
  <cp:lastPrinted>2025-01-07T14:59:00Z</cp:lastPrinted>
  <dcterms:created xsi:type="dcterms:W3CDTF">2025-01-07T14:58:00Z</dcterms:created>
  <dcterms:modified xsi:type="dcterms:W3CDTF">2025-01-07T15:04:00Z</dcterms:modified>
</cp:coreProperties>
</file>